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>63:31:</w:t>
      </w:r>
      <w:r w:rsidR="001F130C">
        <w:rPr>
          <w:b/>
          <w:sz w:val="20"/>
          <w:szCs w:val="20"/>
        </w:rPr>
        <w:t>0702002</w:t>
      </w:r>
      <w:r w:rsidRPr="00200767">
        <w:rPr>
          <w:b/>
          <w:sz w:val="20"/>
          <w:szCs w:val="20"/>
        </w:rPr>
        <w:t>:</w:t>
      </w:r>
      <w:r w:rsidR="001F130C">
        <w:rPr>
          <w:b/>
          <w:sz w:val="20"/>
          <w:szCs w:val="20"/>
        </w:rPr>
        <w:t>123</w:t>
      </w:r>
      <w:r w:rsidR="00633984">
        <w:rPr>
          <w:b/>
          <w:sz w:val="20"/>
          <w:szCs w:val="20"/>
        </w:rPr>
        <w:t>7</w:t>
      </w:r>
      <w:r w:rsidRPr="00200767">
        <w:rPr>
          <w:b/>
          <w:sz w:val="20"/>
          <w:szCs w:val="20"/>
        </w:rPr>
        <w:t xml:space="preserve">, площадь </w:t>
      </w:r>
      <w:r w:rsidR="001F130C">
        <w:rPr>
          <w:b/>
          <w:sz w:val="20"/>
          <w:szCs w:val="20"/>
        </w:rPr>
        <w:t>24</w:t>
      </w:r>
      <w:r w:rsidRPr="00200767">
        <w:rPr>
          <w:b/>
          <w:sz w:val="20"/>
          <w:szCs w:val="20"/>
        </w:rPr>
        <w:t xml:space="preserve">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</w:t>
      </w:r>
      <w:r w:rsidR="001F130C">
        <w:rPr>
          <w:b/>
          <w:sz w:val="20"/>
          <w:szCs w:val="20"/>
        </w:rPr>
        <w:t>для размещения индивидуальных гаражей</w:t>
      </w:r>
      <w:r w:rsidRPr="00200767">
        <w:rPr>
          <w:b/>
          <w:sz w:val="20"/>
          <w:szCs w:val="20"/>
        </w:rPr>
        <w:t xml:space="preserve">, расположенный по адресу: </w:t>
      </w:r>
      <w:proofErr w:type="gramStart"/>
      <w:r w:rsidR="001F130C" w:rsidRPr="001F130C">
        <w:rPr>
          <w:b/>
          <w:sz w:val="20"/>
          <w:szCs w:val="20"/>
        </w:rPr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C82E38">
        <w:rPr>
          <w:b/>
          <w:sz w:val="20"/>
          <w:szCs w:val="20"/>
        </w:rPr>
        <w:t>2</w:t>
      </w:r>
      <w:r w:rsidR="00633984">
        <w:rPr>
          <w:b/>
          <w:sz w:val="20"/>
          <w:szCs w:val="20"/>
        </w:rPr>
        <w:t>7</w:t>
      </w:r>
      <w:bookmarkStart w:id="0" w:name="_GoBack"/>
      <w:bookmarkEnd w:id="0"/>
      <w:r w:rsidRPr="00DB6EC8">
        <w:rPr>
          <w:b/>
          <w:sz w:val="20"/>
          <w:szCs w:val="20"/>
        </w:rPr>
        <w:t>,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1F130C">
        <w:rPr>
          <w:b/>
          <w:sz w:val="20"/>
          <w:szCs w:val="20"/>
        </w:rPr>
        <w:t>150</w:t>
      </w:r>
      <w:r w:rsidRPr="00200767">
        <w:rPr>
          <w:b/>
          <w:sz w:val="20"/>
          <w:szCs w:val="20"/>
        </w:rPr>
        <w:t>00,00 (</w:t>
      </w:r>
      <w:r w:rsidR="001F130C">
        <w:rPr>
          <w:b/>
          <w:sz w:val="20"/>
          <w:szCs w:val="20"/>
        </w:rPr>
        <w:t>пятнадцать</w:t>
      </w:r>
      <w:r w:rsidRPr="00200767">
        <w:rPr>
          <w:b/>
          <w:sz w:val="20"/>
          <w:szCs w:val="20"/>
        </w:rPr>
        <w:t xml:space="preserve"> тысяч рублей 00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  <w:proofErr w:type="gramEnd"/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E6077"/>
    <w:rsid w:val="001F130C"/>
    <w:rsid w:val="00200767"/>
    <w:rsid w:val="00262C38"/>
    <w:rsid w:val="00422B18"/>
    <w:rsid w:val="0058596D"/>
    <w:rsid w:val="00633984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C367-7642-46C5-986E-49076351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dcterms:created xsi:type="dcterms:W3CDTF">2022-04-12T10:01:00Z</dcterms:created>
  <dcterms:modified xsi:type="dcterms:W3CDTF">2025-10-27T11:33:00Z</dcterms:modified>
</cp:coreProperties>
</file>